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E79" w:rsidRDefault="00FB1E79" w:rsidP="00FB1E79">
      <w:pPr>
        <w:rPr>
          <w:rFonts w:asciiTheme="majorEastAsia" w:eastAsiaTheme="majorEastAsia" w:hAnsiTheme="majorEastAsia"/>
          <w:b/>
          <w:sz w:val="32"/>
          <w:szCs w:val="32"/>
        </w:rPr>
      </w:pPr>
      <w:r w:rsidRPr="00D31456">
        <w:rPr>
          <w:rFonts w:asciiTheme="majorEastAsia" w:eastAsiaTheme="majorEastAsia" w:hAnsiTheme="majorEastAsia"/>
          <w:b/>
          <w:sz w:val="32"/>
          <w:szCs w:val="32"/>
        </w:rPr>
        <w:t>关于做好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2016-2017</w:t>
      </w:r>
      <w:r w:rsidRPr="00D31456">
        <w:rPr>
          <w:rFonts w:asciiTheme="majorEastAsia" w:eastAsiaTheme="majorEastAsia" w:hAnsiTheme="majorEastAsia" w:hint="eastAsia"/>
          <w:b/>
          <w:sz w:val="32"/>
          <w:szCs w:val="32"/>
        </w:rPr>
        <w:t>学年第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一</w:t>
      </w:r>
      <w:r w:rsidRPr="00D31456">
        <w:rPr>
          <w:rFonts w:asciiTheme="majorEastAsia" w:eastAsiaTheme="majorEastAsia" w:hAnsiTheme="majorEastAsia" w:hint="eastAsia"/>
          <w:b/>
          <w:sz w:val="32"/>
          <w:szCs w:val="32"/>
        </w:rPr>
        <w:t>学期班级考核相关工作的通知</w:t>
      </w:r>
    </w:p>
    <w:p w:rsidR="00FB1E79" w:rsidRDefault="00FB1E79" w:rsidP="00FB1E7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各班级</w:t>
      </w:r>
      <w:r>
        <w:rPr>
          <w:rFonts w:asciiTheme="minorEastAsia" w:hAnsiTheme="minorEastAsia" w:hint="eastAsia"/>
          <w:sz w:val="28"/>
          <w:szCs w:val="28"/>
        </w:rPr>
        <w:t>：</w:t>
      </w:r>
    </w:p>
    <w:p w:rsidR="00FB1E79" w:rsidRPr="000B2E3A" w:rsidRDefault="00FB1E79" w:rsidP="000B2E3A">
      <w:pPr>
        <w:wordWrap w:val="0"/>
        <w:spacing w:after="150" w:line="456" w:lineRule="auto"/>
        <w:ind w:firstLineChars="200" w:firstLine="560"/>
        <w:rPr>
          <w:rFonts w:ascii="宋体" w:eastAsia="宋体" w:hAnsi="宋体" w:cs="宋体"/>
          <w:color w:val="333333"/>
          <w:kern w:val="0"/>
          <w:sz w:val="27"/>
          <w:szCs w:val="27"/>
        </w:rPr>
      </w:pPr>
      <w:r>
        <w:rPr>
          <w:rFonts w:asciiTheme="minorEastAsia" w:hAnsiTheme="minorEastAsia" w:hint="eastAsia"/>
          <w:sz w:val="28"/>
          <w:szCs w:val="28"/>
        </w:rPr>
        <w:t>为推进各班级组织的建设，充分发挥各班级的典范带头作用，进一步推进我院班级考核工作再上新台阶，</w:t>
      </w:r>
      <w:r w:rsidRPr="00FB1E79">
        <w:rPr>
          <w:rFonts w:asciiTheme="minorEastAsia" w:hAnsiTheme="minorEastAsia" w:cs="Times New Roman" w:hint="eastAsia"/>
          <w:color w:val="333333"/>
          <w:sz w:val="28"/>
          <w:szCs w:val="28"/>
        </w:rPr>
        <w:t>学院现开展优秀班级的评选工作。</w:t>
      </w:r>
      <w:r>
        <w:rPr>
          <w:rFonts w:asciiTheme="minorEastAsia" w:hAnsiTheme="minorEastAsia" w:hint="eastAsia"/>
          <w:sz w:val="28"/>
          <w:szCs w:val="28"/>
        </w:rPr>
        <w:t>现将有关事宜通知如下：</w:t>
      </w:r>
      <w:r w:rsidR="000B2E3A" w:rsidRPr="00FB1E79">
        <w:rPr>
          <w:rFonts w:ascii="宋体" w:eastAsia="宋体" w:hAnsi="宋体" w:cs="宋体"/>
          <w:color w:val="333333"/>
          <w:kern w:val="0"/>
          <w:sz w:val="27"/>
          <w:szCs w:val="27"/>
        </w:rPr>
        <w:t xml:space="preserve"> </w:t>
      </w:r>
    </w:p>
    <w:p w:rsidR="00FB1E79" w:rsidRPr="00D31456" w:rsidRDefault="00FB1E79" w:rsidP="00FB1E79">
      <w:pPr>
        <w:pStyle w:val="a7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D31456">
        <w:rPr>
          <w:rFonts w:asciiTheme="minorEastAsia" w:hAnsiTheme="minorEastAsia" w:hint="eastAsia"/>
          <w:sz w:val="28"/>
          <w:szCs w:val="28"/>
        </w:rPr>
        <w:t>考评范围</w:t>
      </w:r>
    </w:p>
    <w:p w:rsidR="00FB1E79" w:rsidRPr="003938B4" w:rsidRDefault="00FB1E79" w:rsidP="00FB1E79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3938B4">
        <w:rPr>
          <w:rFonts w:ascii="宋体" w:eastAsia="宋体" w:hAnsi="宋体" w:cs="宋体" w:hint="eastAsia"/>
          <w:sz w:val="28"/>
          <w:szCs w:val="28"/>
        </w:rPr>
        <w:t>青岛农业大学化学与药学院</w:t>
      </w:r>
      <w:r>
        <w:rPr>
          <w:rFonts w:ascii="宋体" w:hAnsi="宋体" w:cs="宋体" w:hint="eastAsia"/>
          <w:sz w:val="28"/>
          <w:szCs w:val="28"/>
        </w:rPr>
        <w:t>13-16</w:t>
      </w:r>
      <w:r w:rsidRPr="003938B4">
        <w:rPr>
          <w:rFonts w:ascii="宋体" w:eastAsia="宋体" w:hAnsi="宋体" w:cs="宋体" w:hint="eastAsia"/>
          <w:sz w:val="28"/>
          <w:szCs w:val="28"/>
        </w:rPr>
        <w:t>级</w:t>
      </w:r>
      <w:r>
        <w:rPr>
          <w:rFonts w:ascii="宋体" w:eastAsia="宋体" w:hAnsi="宋体" w:cs="宋体" w:hint="eastAsia"/>
          <w:sz w:val="28"/>
          <w:szCs w:val="28"/>
        </w:rPr>
        <w:t>全体</w:t>
      </w:r>
      <w:r w:rsidRPr="003938B4">
        <w:rPr>
          <w:rFonts w:ascii="宋体" w:hAnsi="宋体" w:cs="宋体" w:hint="eastAsia"/>
          <w:sz w:val="28"/>
          <w:szCs w:val="28"/>
        </w:rPr>
        <w:t>班级</w:t>
      </w:r>
    </w:p>
    <w:p w:rsidR="00FB1E79" w:rsidRPr="00D31456" w:rsidRDefault="00FB1E79" w:rsidP="00FB1E79">
      <w:pPr>
        <w:pStyle w:val="a7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D31456">
        <w:rPr>
          <w:rFonts w:asciiTheme="minorEastAsia" w:hAnsiTheme="minorEastAsia" w:hint="eastAsia"/>
          <w:sz w:val="28"/>
          <w:szCs w:val="28"/>
        </w:rPr>
        <w:t>考评内容</w:t>
      </w:r>
    </w:p>
    <w:p w:rsidR="00FB1E79" w:rsidRDefault="00FB1E79" w:rsidP="00FB1E79">
      <w:pPr>
        <w:pStyle w:val="a7"/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学生班级考核工作主要从思想建设、组织建设、学风建设、日常管理、宣传阵地建设、创新实践活动等方面进行。</w:t>
      </w:r>
    </w:p>
    <w:p w:rsidR="00FB1E79" w:rsidRDefault="00FB1E79" w:rsidP="00FB1E79">
      <w:pPr>
        <w:pStyle w:val="a7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考评等级</w:t>
      </w:r>
    </w:p>
    <w:p w:rsidR="000B2E3A" w:rsidRPr="000B2E3A" w:rsidRDefault="00FB1E79" w:rsidP="000B2E3A">
      <w:pPr>
        <w:wordWrap w:val="0"/>
        <w:spacing w:after="150" w:line="45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考评</w:t>
      </w:r>
      <w:r w:rsidRPr="000B2E3A">
        <w:rPr>
          <w:rFonts w:asciiTheme="minorEastAsia" w:hAnsiTheme="minorEastAsia" w:hint="eastAsia"/>
          <w:sz w:val="28"/>
          <w:szCs w:val="28"/>
        </w:rPr>
        <w:t>结果分为优秀班级、合格班级和不合格班级。</w:t>
      </w:r>
      <w:r w:rsidR="000B2E3A" w:rsidRPr="000B2E3A">
        <w:rPr>
          <w:rFonts w:asciiTheme="minorEastAsia" w:hAnsiTheme="minorEastAsia" w:hint="eastAsia"/>
          <w:sz w:val="28"/>
          <w:szCs w:val="28"/>
        </w:rPr>
        <w:t>综合2016-2017学年第一学期班级考核情况，优秀班级比例不超过班级总数的20%。有以下情形之一的班级，该学期直接评定为不合格班级：</w:t>
      </w:r>
    </w:p>
    <w:p w:rsidR="000B2E3A" w:rsidRPr="000B2E3A" w:rsidRDefault="000B2E3A" w:rsidP="000B2E3A">
      <w:pPr>
        <w:widowControl/>
        <w:wordWrap w:val="0"/>
        <w:spacing w:after="150" w:line="456" w:lineRule="auto"/>
        <w:ind w:firstLine="560"/>
        <w:jc w:val="left"/>
        <w:rPr>
          <w:rFonts w:asciiTheme="minorEastAsia" w:hAnsiTheme="minorEastAsia"/>
          <w:sz w:val="28"/>
          <w:szCs w:val="28"/>
        </w:rPr>
      </w:pPr>
      <w:r w:rsidRPr="000B2E3A">
        <w:rPr>
          <w:rFonts w:asciiTheme="minorEastAsia" w:hAnsiTheme="minorEastAsia" w:hint="eastAsia"/>
          <w:sz w:val="28"/>
          <w:szCs w:val="28"/>
        </w:rPr>
        <w:t>（一）出现影响学校安全稳定的群体性事件；</w:t>
      </w:r>
    </w:p>
    <w:p w:rsidR="000B2E3A" w:rsidRPr="000B2E3A" w:rsidRDefault="000B2E3A" w:rsidP="000B2E3A">
      <w:pPr>
        <w:widowControl/>
        <w:wordWrap w:val="0"/>
        <w:spacing w:after="150" w:line="456" w:lineRule="auto"/>
        <w:ind w:firstLine="560"/>
        <w:jc w:val="left"/>
        <w:rPr>
          <w:rFonts w:asciiTheme="minorEastAsia" w:hAnsiTheme="minorEastAsia"/>
          <w:sz w:val="28"/>
          <w:szCs w:val="28"/>
        </w:rPr>
      </w:pPr>
      <w:r w:rsidRPr="000B2E3A">
        <w:rPr>
          <w:rFonts w:asciiTheme="minorEastAsia" w:hAnsiTheme="minorEastAsia" w:hint="eastAsia"/>
          <w:sz w:val="28"/>
          <w:szCs w:val="28"/>
        </w:rPr>
        <w:t>（二）出现火灾或其它重大安全事件；</w:t>
      </w:r>
    </w:p>
    <w:p w:rsidR="000B2E3A" w:rsidRPr="000B2E3A" w:rsidRDefault="000B2E3A" w:rsidP="000B2E3A">
      <w:pPr>
        <w:widowControl/>
        <w:wordWrap w:val="0"/>
        <w:spacing w:after="150" w:line="456" w:lineRule="auto"/>
        <w:ind w:firstLine="560"/>
        <w:jc w:val="left"/>
        <w:rPr>
          <w:rFonts w:asciiTheme="minorEastAsia" w:hAnsiTheme="minorEastAsia"/>
          <w:sz w:val="28"/>
          <w:szCs w:val="28"/>
        </w:rPr>
      </w:pPr>
      <w:r w:rsidRPr="000B2E3A">
        <w:rPr>
          <w:rFonts w:asciiTheme="minorEastAsia" w:hAnsiTheme="minorEastAsia" w:hint="eastAsia"/>
          <w:sz w:val="28"/>
          <w:szCs w:val="28"/>
        </w:rPr>
        <w:t>（三）出现考试作弊1人次及以上；</w:t>
      </w:r>
    </w:p>
    <w:p w:rsidR="000B2E3A" w:rsidRPr="000B2E3A" w:rsidRDefault="000B2E3A" w:rsidP="000B2E3A">
      <w:pPr>
        <w:widowControl/>
        <w:wordWrap w:val="0"/>
        <w:spacing w:after="150" w:line="456" w:lineRule="auto"/>
        <w:ind w:firstLine="560"/>
        <w:jc w:val="left"/>
        <w:rPr>
          <w:rFonts w:asciiTheme="minorEastAsia" w:hAnsiTheme="minorEastAsia"/>
          <w:sz w:val="28"/>
          <w:szCs w:val="28"/>
        </w:rPr>
      </w:pPr>
      <w:r w:rsidRPr="000B2E3A">
        <w:rPr>
          <w:rFonts w:asciiTheme="minorEastAsia" w:hAnsiTheme="minorEastAsia" w:hint="eastAsia"/>
          <w:sz w:val="28"/>
          <w:szCs w:val="28"/>
        </w:rPr>
        <w:t>（四）出现下列处分情形之一者：</w:t>
      </w:r>
    </w:p>
    <w:p w:rsidR="000B2E3A" w:rsidRPr="000B2E3A" w:rsidRDefault="000B2E3A" w:rsidP="000B2E3A">
      <w:pPr>
        <w:widowControl/>
        <w:wordWrap w:val="0"/>
        <w:spacing w:after="150" w:line="456" w:lineRule="auto"/>
        <w:ind w:firstLine="560"/>
        <w:jc w:val="left"/>
        <w:rPr>
          <w:rFonts w:asciiTheme="minorEastAsia" w:hAnsiTheme="minorEastAsia"/>
          <w:sz w:val="28"/>
          <w:szCs w:val="28"/>
        </w:rPr>
      </w:pPr>
      <w:r w:rsidRPr="000B2E3A">
        <w:rPr>
          <w:rFonts w:asciiTheme="minorEastAsia" w:hAnsiTheme="minorEastAsia" w:hint="eastAsia"/>
          <w:sz w:val="28"/>
          <w:szCs w:val="28"/>
        </w:rPr>
        <w:t xml:space="preserve">      1、严重警告5人次及以上；</w:t>
      </w:r>
    </w:p>
    <w:p w:rsidR="000B2E3A" w:rsidRPr="000B2E3A" w:rsidRDefault="000B2E3A" w:rsidP="000B2E3A">
      <w:pPr>
        <w:widowControl/>
        <w:wordWrap w:val="0"/>
        <w:spacing w:after="150" w:line="456" w:lineRule="auto"/>
        <w:ind w:firstLine="560"/>
        <w:jc w:val="left"/>
        <w:rPr>
          <w:rFonts w:asciiTheme="minorEastAsia" w:hAnsiTheme="minorEastAsia"/>
          <w:sz w:val="28"/>
          <w:szCs w:val="28"/>
        </w:rPr>
      </w:pPr>
      <w:r w:rsidRPr="000B2E3A">
        <w:rPr>
          <w:rFonts w:asciiTheme="minorEastAsia" w:hAnsiTheme="minorEastAsia" w:hint="eastAsia"/>
          <w:sz w:val="28"/>
          <w:szCs w:val="28"/>
        </w:rPr>
        <w:t xml:space="preserve">      2、记过处分2人次及以上；</w:t>
      </w:r>
    </w:p>
    <w:p w:rsidR="00FB1E79" w:rsidRPr="000B2E3A" w:rsidRDefault="000B2E3A" w:rsidP="000B2E3A">
      <w:pPr>
        <w:widowControl/>
        <w:wordWrap w:val="0"/>
        <w:spacing w:after="150" w:line="456" w:lineRule="auto"/>
        <w:ind w:firstLine="560"/>
        <w:jc w:val="left"/>
        <w:rPr>
          <w:rFonts w:asciiTheme="minorEastAsia" w:hAnsiTheme="minorEastAsia"/>
          <w:sz w:val="28"/>
          <w:szCs w:val="28"/>
        </w:rPr>
      </w:pPr>
      <w:r w:rsidRPr="000B2E3A">
        <w:rPr>
          <w:rFonts w:asciiTheme="minorEastAsia" w:hAnsiTheme="minorEastAsia" w:hint="eastAsia"/>
          <w:sz w:val="28"/>
          <w:szCs w:val="28"/>
        </w:rPr>
        <w:lastRenderedPageBreak/>
        <w:t xml:space="preserve">      3、留校察看、开除学籍处分1人次及以上。</w:t>
      </w:r>
    </w:p>
    <w:p w:rsidR="00FB1E79" w:rsidRPr="003938B4" w:rsidRDefault="00FB1E79" w:rsidP="00FB1E79">
      <w:pPr>
        <w:pStyle w:val="a7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3938B4">
        <w:rPr>
          <w:rFonts w:asciiTheme="minorEastAsia" w:hAnsiTheme="minorEastAsia" w:hint="eastAsia"/>
          <w:sz w:val="28"/>
          <w:szCs w:val="28"/>
        </w:rPr>
        <w:t>考核形式</w:t>
      </w:r>
    </w:p>
    <w:p w:rsidR="00FB1E79" w:rsidRPr="003938B4" w:rsidRDefault="00FB1E79" w:rsidP="00FB1E79">
      <w:pPr>
        <w:pStyle w:val="a7"/>
        <w:widowControl/>
        <w:spacing w:line="360" w:lineRule="auto"/>
        <w:ind w:firstLine="560"/>
        <w:jc w:val="left"/>
        <w:rPr>
          <w:rFonts w:asciiTheme="minorEastAsia" w:hAnsiTheme="minorEastAsia" w:cs="宋体"/>
          <w:sz w:val="28"/>
          <w:szCs w:val="28"/>
        </w:rPr>
      </w:pPr>
      <w:r w:rsidRPr="003938B4">
        <w:rPr>
          <w:rFonts w:asciiTheme="minorEastAsia" w:hAnsiTheme="minorEastAsia" w:cs="宋体" w:hint="eastAsia"/>
          <w:sz w:val="28"/>
          <w:szCs w:val="28"/>
        </w:rPr>
        <w:t>班级考核由各班上交自评报告、量化考核表和PPT</w:t>
      </w:r>
      <w:r w:rsidRPr="003938B4">
        <w:rPr>
          <w:rFonts w:asciiTheme="minorEastAsia" w:hAnsiTheme="minorEastAsia" w:cs="宋体" w:hint="eastAsia"/>
          <w:color w:val="000000"/>
          <w:sz w:val="28"/>
          <w:szCs w:val="28"/>
        </w:rPr>
        <w:t>演讲答辩（</w:t>
      </w:r>
      <w:r w:rsidRPr="003938B4">
        <w:rPr>
          <w:rFonts w:asciiTheme="minorEastAsia" w:hAnsiTheme="minorEastAsia" w:cs="宋体" w:hint="eastAsia"/>
          <w:sz w:val="28"/>
          <w:szCs w:val="28"/>
        </w:rPr>
        <w:t>综合成绩等于量化得分60%+投票40%</w:t>
      </w:r>
      <w:r w:rsidRPr="003938B4">
        <w:rPr>
          <w:rFonts w:asciiTheme="minorEastAsia" w:hAnsiTheme="minorEastAsia" w:cs="宋体" w:hint="eastAsia"/>
          <w:color w:val="000000"/>
          <w:sz w:val="28"/>
          <w:szCs w:val="28"/>
        </w:rPr>
        <w:t>）三部分组成。</w:t>
      </w:r>
      <w:r w:rsidRPr="003938B4">
        <w:rPr>
          <w:rFonts w:asciiTheme="minorEastAsia" w:hAnsiTheme="minorEastAsia" w:cs="宋体" w:hint="eastAsia"/>
          <w:sz w:val="28"/>
          <w:szCs w:val="28"/>
        </w:rPr>
        <w:t>同时，综合考</w:t>
      </w:r>
      <w:r>
        <w:rPr>
          <w:rFonts w:asciiTheme="minorEastAsia" w:hAnsiTheme="minorEastAsia" w:cs="宋体" w:hint="eastAsia"/>
          <w:sz w:val="28"/>
          <w:szCs w:val="28"/>
        </w:rPr>
        <w:t>虑班级自评报告质量、量化考核表附加项得分确定最终考核等级。</w:t>
      </w:r>
    </w:p>
    <w:p w:rsidR="00FB1E79" w:rsidRPr="003938B4" w:rsidRDefault="00FB1E79" w:rsidP="00FB1E79">
      <w:pPr>
        <w:pStyle w:val="a7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3938B4">
        <w:rPr>
          <w:rFonts w:asciiTheme="minorEastAsia" w:hAnsiTheme="minorEastAsia" w:hint="eastAsia"/>
          <w:sz w:val="28"/>
          <w:szCs w:val="28"/>
        </w:rPr>
        <w:t>时间安排</w:t>
      </w:r>
    </w:p>
    <w:p w:rsidR="00FB1E79" w:rsidRDefault="00FB1E79" w:rsidP="00FB1E79">
      <w:pPr>
        <w:pStyle w:val="a7"/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1.3月1</w:t>
      </w:r>
      <w:r w:rsidR="00E02C04">
        <w:rPr>
          <w:rFonts w:asciiTheme="minorEastAsia" w:hAnsiTheme="minorEastAsia" w:hint="eastAsia"/>
          <w:sz w:val="28"/>
          <w:szCs w:val="28"/>
        </w:rPr>
        <w:t>日</w:t>
      </w:r>
      <w:r>
        <w:rPr>
          <w:rFonts w:asciiTheme="minorEastAsia" w:hAnsiTheme="minorEastAsia" w:hint="eastAsia"/>
          <w:sz w:val="28"/>
          <w:szCs w:val="28"/>
        </w:rPr>
        <w:t>各班级根据班级考评的要求对这学期的工作进行自评，并写出自评报告，3月1日上午8:00-11:30将纸质版自评报告</w:t>
      </w:r>
      <w:r w:rsidR="002F3DD6">
        <w:rPr>
          <w:rFonts w:asciiTheme="minorEastAsia" w:hAnsiTheme="minorEastAsia" w:hint="eastAsia"/>
          <w:sz w:val="28"/>
          <w:szCs w:val="28"/>
        </w:rPr>
        <w:t>及班级考核量化表（空余，不需打分）</w:t>
      </w:r>
      <w:r>
        <w:rPr>
          <w:rFonts w:asciiTheme="minorEastAsia" w:hAnsiTheme="minorEastAsia" w:hint="eastAsia"/>
          <w:sz w:val="28"/>
          <w:szCs w:val="28"/>
        </w:rPr>
        <w:t>上交至学院办公室，电子版自评报告发至办公室邮箱（hybgsyx2012@126.com），学院对各班级自评报告进行初审。</w:t>
      </w:r>
    </w:p>
    <w:p w:rsidR="00FB1E79" w:rsidRPr="00EB5F9D" w:rsidRDefault="00FB1E79" w:rsidP="00EB5F9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B5F9D">
        <w:rPr>
          <w:rFonts w:asciiTheme="minorEastAsia" w:hAnsiTheme="minorEastAsia" w:hint="eastAsia"/>
          <w:sz w:val="28"/>
          <w:szCs w:val="28"/>
        </w:rPr>
        <w:t>2.</w:t>
      </w:r>
      <w:r w:rsidR="00EB5F9D" w:rsidRPr="00EB5F9D">
        <w:rPr>
          <w:rFonts w:asciiTheme="minorEastAsia" w:hAnsiTheme="minorEastAsia" w:hint="eastAsia"/>
          <w:sz w:val="28"/>
          <w:szCs w:val="28"/>
        </w:rPr>
        <w:t>3月3日</w:t>
      </w:r>
      <w:r w:rsidRPr="00EB5F9D">
        <w:rPr>
          <w:rFonts w:asciiTheme="minorEastAsia" w:hAnsiTheme="minorEastAsia" w:hint="eastAsia"/>
          <w:sz w:val="28"/>
          <w:szCs w:val="28"/>
        </w:rPr>
        <w:t>晚上12:00前，将PPT发至办公室邮箱（</w:t>
      </w:r>
      <w:r w:rsidRPr="00EB5F9D">
        <w:rPr>
          <w:rFonts w:asciiTheme="minorEastAsia" w:hAnsiTheme="minorEastAsia"/>
          <w:sz w:val="28"/>
          <w:szCs w:val="28"/>
        </w:rPr>
        <w:t>hybgsyx</w:t>
      </w:r>
      <w:r w:rsidRPr="00EB5F9D">
        <w:rPr>
          <w:rFonts w:asciiTheme="minorEastAsia" w:hAnsiTheme="minorEastAsia" w:hint="eastAsia"/>
          <w:sz w:val="28"/>
          <w:szCs w:val="28"/>
        </w:rPr>
        <w:t>2012@126.com）。</w:t>
      </w:r>
    </w:p>
    <w:p w:rsidR="00FB1E79" w:rsidRPr="003938B4" w:rsidRDefault="00FB1E79" w:rsidP="00FB1E79">
      <w:pPr>
        <w:pStyle w:val="a7"/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3.3月</w:t>
      </w:r>
      <w:r w:rsidR="00EB5F9D">
        <w:rPr>
          <w:rFonts w:asciiTheme="minorEastAsia" w:hAnsiTheme="minorEastAsia" w:hint="eastAsia"/>
          <w:sz w:val="28"/>
          <w:szCs w:val="28"/>
        </w:rPr>
        <w:t>4</w:t>
      </w:r>
      <w:r w:rsidR="00E02C04">
        <w:rPr>
          <w:rFonts w:asciiTheme="minorEastAsia" w:hAnsiTheme="minorEastAsia" w:hint="eastAsia"/>
          <w:sz w:val="28"/>
          <w:szCs w:val="28"/>
        </w:rPr>
        <w:t>日</w:t>
      </w:r>
      <w:r>
        <w:rPr>
          <w:rFonts w:asciiTheme="minorEastAsia" w:hAnsiTheme="minorEastAsia" w:hint="eastAsia"/>
          <w:sz w:val="28"/>
          <w:szCs w:val="28"/>
        </w:rPr>
        <w:t>进行第一轮PPT展示，表现优秀的班级完善本班自评报告，修改PPT中的不足，准备第二轮PPT汇报。</w:t>
      </w:r>
    </w:p>
    <w:p w:rsidR="00FB1E79" w:rsidRDefault="00EB5F9D" w:rsidP="00EB5F9D">
      <w:pPr>
        <w:ind w:firstLineChars="200" w:firstLine="560"/>
      </w:pPr>
      <w:r w:rsidRPr="00EB5F9D">
        <w:rPr>
          <w:rFonts w:asciiTheme="minorEastAsia" w:hAnsiTheme="minorEastAsia" w:hint="eastAsia"/>
          <w:sz w:val="28"/>
          <w:szCs w:val="28"/>
        </w:rPr>
        <w:t>4.</w:t>
      </w:r>
      <w:r>
        <w:rPr>
          <w:rFonts w:asciiTheme="minorEastAsia" w:hAnsiTheme="minorEastAsia" w:hint="eastAsia"/>
          <w:sz w:val="28"/>
          <w:szCs w:val="28"/>
        </w:rPr>
        <w:t>3月7日</w:t>
      </w:r>
      <w:r w:rsidR="00FB1E79" w:rsidRPr="00EB5F9D">
        <w:rPr>
          <w:rFonts w:asciiTheme="minorEastAsia" w:hAnsiTheme="minorEastAsia" w:hint="eastAsia"/>
          <w:sz w:val="28"/>
          <w:szCs w:val="28"/>
        </w:rPr>
        <w:t>晚上12:00前，将PPT发至办公室邮箱（</w:t>
      </w:r>
      <w:r w:rsidR="00FB1E79" w:rsidRPr="00EB5F9D">
        <w:rPr>
          <w:rFonts w:asciiTheme="minorEastAsia" w:hAnsiTheme="minorEastAsia"/>
          <w:sz w:val="28"/>
          <w:szCs w:val="28"/>
        </w:rPr>
        <w:t>hybgsyx</w:t>
      </w:r>
      <w:r w:rsidR="00FB1E79" w:rsidRPr="00EB5F9D">
        <w:rPr>
          <w:rFonts w:asciiTheme="minorEastAsia" w:hAnsiTheme="minorEastAsia" w:hint="eastAsia"/>
          <w:sz w:val="28"/>
          <w:szCs w:val="28"/>
        </w:rPr>
        <w:t>2012@126.com）。</w:t>
      </w:r>
    </w:p>
    <w:p w:rsidR="00FB1E79" w:rsidRDefault="00FB1E79" w:rsidP="00FB1E79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5.3月</w:t>
      </w:r>
      <w:r w:rsidR="00EB5F9D">
        <w:rPr>
          <w:rFonts w:asciiTheme="minorEastAsia" w:hAnsiTheme="minorEastAsia" w:hint="eastAsia"/>
          <w:sz w:val="28"/>
          <w:szCs w:val="28"/>
        </w:rPr>
        <w:t>8</w:t>
      </w:r>
      <w:r w:rsidR="00E02C04">
        <w:rPr>
          <w:rFonts w:asciiTheme="minorEastAsia" w:hAnsiTheme="minorEastAsia" w:hint="eastAsia"/>
          <w:sz w:val="28"/>
          <w:szCs w:val="28"/>
        </w:rPr>
        <w:t>日</w:t>
      </w:r>
      <w:r>
        <w:rPr>
          <w:rFonts w:asciiTheme="minorEastAsia" w:hAnsiTheme="minorEastAsia" w:hint="eastAsia"/>
          <w:sz w:val="28"/>
          <w:szCs w:val="28"/>
        </w:rPr>
        <w:t>进行第二轮PPT展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示。</w:t>
      </w:r>
    </w:p>
    <w:p w:rsidR="00FB1E79" w:rsidRPr="003938B4" w:rsidRDefault="00FB1E79" w:rsidP="00FB1E79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6.学院根据班级的自评报告、PPT汇报及实际情况，评审确定考核名单。</w:t>
      </w:r>
    </w:p>
    <w:p w:rsidR="003F36E7" w:rsidRPr="003F36E7" w:rsidRDefault="003F36E7" w:rsidP="003F36E7"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3F36E7">
        <w:rPr>
          <w:rFonts w:asciiTheme="minorEastAsia" w:hAnsiTheme="minorEastAsia" w:hint="eastAsia"/>
          <w:sz w:val="28"/>
          <w:szCs w:val="28"/>
        </w:rPr>
        <w:t>化学与药学院学工办</w:t>
      </w:r>
    </w:p>
    <w:p w:rsidR="003F36E7" w:rsidRPr="003F36E7" w:rsidRDefault="003F36E7" w:rsidP="003F36E7">
      <w:pPr>
        <w:wordWrap w:val="0"/>
        <w:jc w:val="right"/>
        <w:rPr>
          <w:rFonts w:asciiTheme="minorEastAsia" w:hAnsiTheme="minorEastAsia" w:hint="eastAsia"/>
          <w:sz w:val="28"/>
          <w:szCs w:val="28"/>
        </w:rPr>
      </w:pPr>
      <w:r w:rsidRPr="003F36E7">
        <w:rPr>
          <w:rFonts w:asciiTheme="minorEastAsia" w:hAnsiTheme="minorEastAsia" w:hint="eastAsia"/>
          <w:sz w:val="28"/>
          <w:szCs w:val="28"/>
        </w:rPr>
        <w:t>2017年2月27日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</w:p>
    <w:sectPr w:rsidR="003F36E7" w:rsidRPr="003F36E7" w:rsidSect="0007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F24" w:rsidRDefault="00146F24" w:rsidP="00FB1E79">
      <w:r>
        <w:separator/>
      </w:r>
    </w:p>
  </w:endnote>
  <w:endnote w:type="continuationSeparator" w:id="0">
    <w:p w:rsidR="00146F24" w:rsidRDefault="00146F24" w:rsidP="00FB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F24" w:rsidRDefault="00146F24" w:rsidP="00FB1E79">
      <w:r>
        <w:separator/>
      </w:r>
    </w:p>
  </w:footnote>
  <w:footnote w:type="continuationSeparator" w:id="0">
    <w:p w:rsidR="00146F24" w:rsidRDefault="00146F24" w:rsidP="00FB1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F00D5"/>
    <w:multiLevelType w:val="hybridMultilevel"/>
    <w:tmpl w:val="031CAB10"/>
    <w:lvl w:ilvl="0" w:tplc="E4900C1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760C"/>
    <w:rsid w:val="000B2E3A"/>
    <w:rsid w:val="00146F24"/>
    <w:rsid w:val="0018064A"/>
    <w:rsid w:val="001D760C"/>
    <w:rsid w:val="001F2990"/>
    <w:rsid w:val="002F3DD6"/>
    <w:rsid w:val="003F36E7"/>
    <w:rsid w:val="005D42B4"/>
    <w:rsid w:val="006F2F37"/>
    <w:rsid w:val="00B860DB"/>
    <w:rsid w:val="00E02C04"/>
    <w:rsid w:val="00EB5F9D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11496"/>
  <w15:docId w15:val="{67546582-7A36-4794-9EDE-75EFF8F1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E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E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1E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1E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1E79"/>
    <w:rPr>
      <w:sz w:val="18"/>
      <w:szCs w:val="18"/>
    </w:rPr>
  </w:style>
  <w:style w:type="paragraph" w:styleId="a7">
    <w:name w:val="List Paragraph"/>
    <w:basedOn w:val="a"/>
    <w:uiPriority w:val="34"/>
    <w:qFormat/>
    <w:rsid w:val="00FB1E7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443254">
                  <w:marLeft w:val="-225"/>
                  <w:marRight w:val="-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6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0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8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91386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49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0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4885">
                  <w:marLeft w:val="-225"/>
                  <w:marRight w:val="-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5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72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37868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00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6</cp:revision>
  <dcterms:created xsi:type="dcterms:W3CDTF">2017-02-25T12:29:00Z</dcterms:created>
  <dcterms:modified xsi:type="dcterms:W3CDTF">2017-02-27T09:17:00Z</dcterms:modified>
</cp:coreProperties>
</file>